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550D" w:rsidRPr="00F1550D" w:rsidRDefault="00F1550D" w:rsidP="00D6438B">
      <w:pPr>
        <w:spacing w:before="100" w:beforeAutospacing="1" w:line="240" w:lineRule="auto"/>
        <w:ind w:firstLine="720"/>
        <w:jc w:val="both"/>
        <w:rPr>
          <w:rFonts w:ascii="Times New Roman" w:eastAsia="Times New Roman" w:hAnsi="Times New Roman" w:cs="Times New Roman"/>
          <w:sz w:val="24"/>
          <w:szCs w:val="24"/>
          <w:lang w:eastAsia="vi-VN"/>
        </w:rPr>
      </w:pPr>
      <w:r>
        <w:rPr>
          <w:rFonts w:ascii="Times New Roman" w:eastAsia="Times New Roman" w:hAnsi="Times New Roman" w:cs="Times New Roman"/>
          <w:sz w:val="24"/>
          <w:szCs w:val="24"/>
          <w:lang w:eastAsia="vi-VN"/>
        </w:rPr>
        <w:t>Ngày 15</w:t>
      </w:r>
      <w:r w:rsidRPr="00F1550D">
        <w:rPr>
          <w:rFonts w:ascii="Times New Roman" w:eastAsia="Times New Roman" w:hAnsi="Times New Roman" w:cs="Times New Roman"/>
          <w:sz w:val="24"/>
          <w:szCs w:val="24"/>
          <w:lang w:eastAsia="vi-VN"/>
        </w:rPr>
        <w:t>/07/2021, Ủy ban Chứng khoán Nhà nước (UB</w:t>
      </w:r>
      <w:r>
        <w:rPr>
          <w:rFonts w:ascii="Times New Roman" w:eastAsia="Times New Roman" w:hAnsi="Times New Roman" w:cs="Times New Roman"/>
          <w:sz w:val="24"/>
          <w:szCs w:val="24"/>
          <w:lang w:eastAsia="vi-VN"/>
        </w:rPr>
        <w:t>CKNN) ban hành Quyết định số 458</w:t>
      </w:r>
      <w:r w:rsidRPr="00F1550D">
        <w:rPr>
          <w:rFonts w:ascii="Times New Roman" w:eastAsia="Times New Roman" w:hAnsi="Times New Roman" w:cs="Times New Roman"/>
          <w:sz w:val="24"/>
          <w:szCs w:val="24"/>
          <w:lang w:eastAsia="vi-VN"/>
        </w:rPr>
        <w:t xml:space="preserve">/QĐ-UBCK của Chủ tịch Ủy ban Chứng khoán Nhà nước về việc ban hành </w:t>
      </w:r>
      <w:r w:rsidRPr="00F1550D">
        <w:rPr>
          <w:rFonts w:ascii="Times New Roman" w:eastAsia="Times New Roman" w:hAnsi="Times New Roman" w:cs="Times New Roman"/>
          <w:sz w:val="24"/>
          <w:szCs w:val="24"/>
          <w:lang w:eastAsia="vi-VN"/>
        </w:rPr>
        <w:t>Quy chế sử dụng Hệ thống cơ sở dữ liệu công ty quản lý quỹ và quỹ đầu tư của UBCKNN</w:t>
      </w:r>
      <w:r w:rsidRPr="00F1550D">
        <w:rPr>
          <w:rFonts w:ascii="Times New Roman" w:eastAsia="Times New Roman" w:hAnsi="Times New Roman" w:cs="Times New Roman"/>
          <w:sz w:val="24"/>
          <w:szCs w:val="24"/>
          <w:lang w:eastAsia="vi-VN"/>
        </w:rPr>
        <w:t>.</w:t>
      </w:r>
    </w:p>
    <w:p w:rsidR="00F1550D" w:rsidRPr="00F1550D" w:rsidRDefault="00F1550D" w:rsidP="00D6438B">
      <w:pPr>
        <w:spacing w:before="100" w:beforeAutospacing="1" w:line="240" w:lineRule="auto"/>
        <w:ind w:firstLine="720"/>
        <w:jc w:val="both"/>
        <w:rPr>
          <w:rFonts w:ascii="Calibri" w:eastAsia="Times New Roman" w:hAnsi="Calibri" w:cs="Times New Roman"/>
          <w:lang w:eastAsia="vi-VN"/>
        </w:rPr>
      </w:pPr>
      <w:r w:rsidRPr="00F1550D">
        <w:rPr>
          <w:rFonts w:ascii="Times New Roman" w:eastAsia="Times New Roman" w:hAnsi="Times New Roman" w:cs="Times New Roman"/>
          <w:sz w:val="24"/>
          <w:szCs w:val="24"/>
          <w:lang w:eastAsia="vi-VN"/>
        </w:rPr>
        <w:t>Quyết định này có hiệu lực kể từ ngày ký và thay thế Quyết định số 14/QĐ-UBCK ngày 09/01/2015 của Chủ tịch Ủy ban Chứng khoán Nhà nước về việc ban hành Quy chế hướng dẫn sử dụng Hệ thống cơ sở dữ liệu quản lý công ty quản lý quỹ và quỹ đầu tư của Ủy ban Chứng khoán Nhà nước.</w:t>
      </w:r>
    </w:p>
    <w:p w:rsidR="00F1550D" w:rsidRPr="00F1550D" w:rsidRDefault="00F1550D" w:rsidP="00F1550D">
      <w:pPr>
        <w:spacing w:before="100" w:beforeAutospacing="1" w:line="240" w:lineRule="auto"/>
        <w:jc w:val="right"/>
        <w:rPr>
          <w:rFonts w:ascii="Calibri" w:eastAsia="Times New Roman" w:hAnsi="Calibri" w:cs="Times New Roman"/>
          <w:lang w:eastAsia="vi-VN"/>
        </w:rPr>
      </w:pPr>
      <w:r w:rsidRPr="00F1550D">
        <w:rPr>
          <w:rFonts w:ascii="Times New Roman" w:eastAsia="Times New Roman" w:hAnsi="Times New Roman" w:cs="Times New Roman"/>
          <w:sz w:val="24"/>
          <w:szCs w:val="24"/>
          <w:lang w:eastAsia="vi-VN"/>
        </w:rPr>
        <w:t>UBCKNN</w:t>
      </w:r>
    </w:p>
    <w:p w:rsidR="008527C8" w:rsidRDefault="008527C8">
      <w:bookmarkStart w:id="0" w:name="_GoBack"/>
      <w:bookmarkEnd w:id="0"/>
    </w:p>
    <w:sectPr w:rsidR="008527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A3"/>
    <w:family w:val="swiss"/>
    <w:pitch w:val="variable"/>
    <w:sig w:usb0="E0002AFF" w:usb1="C0007843" w:usb2="00000009" w:usb3="00000000" w:csb0="000001FF" w:csb1="00000000"/>
  </w:font>
  <w:font w:name="Times New Roman">
    <w:panose1 w:val="02020603050405020304"/>
    <w:charset w:val="A3"/>
    <w:family w:val="roman"/>
    <w:pitch w:val="variable"/>
    <w:sig w:usb0="E0002AFF" w:usb1="C0007841" w:usb2="00000009" w:usb3="00000000" w:csb0="000001FF" w:csb1="00000000"/>
  </w:font>
  <w:font w:name="Segoe UI">
    <w:panose1 w:val="020B0502040204020203"/>
    <w:charset w:val="A3"/>
    <w:family w:val="swiss"/>
    <w:pitch w:val="variable"/>
    <w:sig w:usb0="E10022FF" w:usb1="C000E47F" w:usb2="00000029" w:usb3="00000000" w:csb0="000001DF" w:csb1="00000000"/>
  </w:font>
  <w:font w:name="Calibri">
    <w:panose1 w:val="020F0502020204030204"/>
    <w:charset w:val="A3"/>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50D"/>
    <w:rsid w:val="008527C8"/>
    <w:rsid w:val="00D6438B"/>
    <w:rsid w:val="00F1550D"/>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A6BC6E-1E05-435A-AFAB-CD0A072F4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x1a">
    <w:name w:val="x1a"/>
    <w:basedOn w:val="DefaultParagraphFont"/>
    <w:rsid w:val="00F1550D"/>
  </w:style>
  <w:style w:type="character" w:customStyle="1" w:styleId="x20e">
    <w:name w:val="x20e"/>
    <w:basedOn w:val="DefaultParagraphFont"/>
    <w:rsid w:val="00F1550D"/>
  </w:style>
  <w:style w:type="character" w:customStyle="1" w:styleId="x12u">
    <w:name w:val="x12u"/>
    <w:basedOn w:val="DefaultParagraphFont"/>
    <w:rsid w:val="00F1550D"/>
  </w:style>
  <w:style w:type="paragraph" w:styleId="NormalWeb">
    <w:name w:val="Normal (Web)"/>
    <w:basedOn w:val="Normal"/>
    <w:uiPriority w:val="99"/>
    <w:semiHidden/>
    <w:unhideWhenUsed/>
    <w:rsid w:val="00F1550D"/>
    <w:pPr>
      <w:spacing w:before="100" w:beforeAutospacing="1" w:after="100" w:afterAutospacing="1" w:line="240" w:lineRule="auto"/>
    </w:pPr>
    <w:rPr>
      <w:rFonts w:ascii="Times New Roman" w:eastAsia="Times New Roman" w:hAnsi="Times New Roman" w:cs="Times New Roman"/>
      <w:sz w:val="24"/>
      <w:szCs w:val="24"/>
      <w:lang w:eastAsia="vi-VN"/>
    </w:rPr>
  </w:style>
  <w:style w:type="paragraph" w:styleId="BalloonText">
    <w:name w:val="Balloon Text"/>
    <w:basedOn w:val="Normal"/>
    <w:link w:val="BalloonTextChar"/>
    <w:uiPriority w:val="99"/>
    <w:semiHidden/>
    <w:unhideWhenUsed/>
    <w:rsid w:val="00F155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550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6293821">
      <w:bodyDiv w:val="1"/>
      <w:marLeft w:val="0"/>
      <w:marRight w:val="0"/>
      <w:marTop w:val="0"/>
      <w:marBottom w:val="0"/>
      <w:divBdr>
        <w:top w:val="none" w:sz="0" w:space="0" w:color="auto"/>
        <w:left w:val="none" w:sz="0" w:space="0" w:color="auto"/>
        <w:bottom w:val="none" w:sz="0" w:space="0" w:color="auto"/>
        <w:right w:val="none" w:sz="0" w:space="0" w:color="auto"/>
      </w:divBdr>
      <w:divsChild>
        <w:div w:id="2101945161">
          <w:marLeft w:val="0"/>
          <w:marRight w:val="0"/>
          <w:marTop w:val="0"/>
          <w:marBottom w:val="0"/>
          <w:divBdr>
            <w:top w:val="none" w:sz="0" w:space="0" w:color="auto"/>
            <w:left w:val="none" w:sz="0" w:space="0" w:color="auto"/>
            <w:bottom w:val="none" w:sz="0" w:space="0" w:color="auto"/>
            <w:right w:val="none" w:sz="0" w:space="0" w:color="auto"/>
          </w:divBdr>
          <w:divsChild>
            <w:div w:id="216626444">
              <w:marLeft w:val="0"/>
              <w:marRight w:val="0"/>
              <w:marTop w:val="0"/>
              <w:marBottom w:val="0"/>
              <w:divBdr>
                <w:top w:val="none" w:sz="0" w:space="0" w:color="auto"/>
                <w:left w:val="none" w:sz="0" w:space="0" w:color="auto"/>
                <w:bottom w:val="none" w:sz="0" w:space="0" w:color="auto"/>
                <w:right w:val="none" w:sz="0" w:space="0" w:color="auto"/>
              </w:divBdr>
            </w:div>
          </w:divsChild>
        </w:div>
        <w:div w:id="11441581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77</Words>
  <Characters>439</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HN</Company>
  <LinksUpToDate>false</LinksUpToDate>
  <CharactersWithSpaces>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UBCK</dc:creator>
  <cp:keywords/>
  <dc:description/>
  <cp:lastModifiedBy>UBCK</cp:lastModifiedBy>
  <cp:revision>2</cp:revision>
  <cp:lastPrinted>2021-07-21T09:34:00Z</cp:lastPrinted>
  <dcterms:created xsi:type="dcterms:W3CDTF">2021-07-21T09:35:00Z</dcterms:created>
  <dcterms:modified xsi:type="dcterms:W3CDTF">2021-07-21T09:35:00Z</dcterms:modified>
</cp:coreProperties>
</file>